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B8C" w:rsidRDefault="000D7B8C" w:rsidP="000D7B8C">
      <w:pPr>
        <w:pStyle w:val="a3"/>
        <w:spacing w:before="0" w:beforeAutospacing="0" w:after="210" w:afterAutospacing="0"/>
        <w:jc w:val="center"/>
        <w:rPr>
          <w:rFonts w:ascii="Verdana" w:hAnsi="Verdana"/>
          <w:color w:val="000000"/>
          <w:sz w:val="20"/>
          <w:szCs w:val="20"/>
        </w:rPr>
      </w:pPr>
      <w:r>
        <w:rPr>
          <w:rFonts w:ascii="Verdana" w:hAnsi="Verdana"/>
          <w:color w:val="000000"/>
          <w:sz w:val="20"/>
          <w:szCs w:val="20"/>
        </w:rPr>
        <w:t> МУНИЦИПАЛЬНОГО БЮДЖЕТНОГО ОБЩЕОБРАЗОВАТЕЛЬНОГО </w:t>
      </w:r>
    </w:p>
    <w:p w:rsidR="000D7B8C" w:rsidRDefault="000D7B8C" w:rsidP="000D7B8C">
      <w:pPr>
        <w:pStyle w:val="a3"/>
        <w:spacing w:before="0" w:beforeAutospacing="0" w:after="210" w:afterAutospacing="0"/>
        <w:jc w:val="center"/>
        <w:rPr>
          <w:rFonts w:ascii="Verdana" w:hAnsi="Verdana"/>
          <w:color w:val="000000"/>
          <w:sz w:val="20"/>
          <w:szCs w:val="20"/>
        </w:rPr>
      </w:pPr>
      <w:r>
        <w:rPr>
          <w:rFonts w:ascii="Verdana" w:hAnsi="Verdana"/>
          <w:color w:val="000000"/>
          <w:sz w:val="20"/>
          <w:szCs w:val="20"/>
        </w:rPr>
        <w:t>УЧРЕЖДЕНИЯ «ЕРГАЧИНСКАЯ СРЕДНЯЯ </w:t>
      </w:r>
    </w:p>
    <w:p w:rsidR="000D7B8C" w:rsidRDefault="000D7B8C" w:rsidP="000D7B8C">
      <w:pPr>
        <w:pStyle w:val="a3"/>
        <w:spacing w:before="0" w:beforeAutospacing="0" w:after="210" w:afterAutospacing="0"/>
        <w:jc w:val="center"/>
        <w:rPr>
          <w:rFonts w:ascii="Verdana" w:hAnsi="Verdana"/>
          <w:color w:val="000000"/>
          <w:sz w:val="20"/>
          <w:szCs w:val="20"/>
        </w:rPr>
      </w:pPr>
      <w:r>
        <w:rPr>
          <w:rFonts w:ascii="Verdana" w:hAnsi="Verdana"/>
          <w:color w:val="000000"/>
          <w:sz w:val="20"/>
          <w:szCs w:val="20"/>
        </w:rPr>
        <w:t>ОБЩЕОБРАЗОВАТЕЛЬНАЯ ШКОЛА» </w:t>
      </w:r>
    </w:p>
    <w:p w:rsidR="000D7B8C" w:rsidRDefault="000D7B8C" w:rsidP="000D7B8C">
      <w:pPr>
        <w:pStyle w:val="a3"/>
        <w:spacing w:before="0" w:beforeAutospacing="0" w:after="210" w:afterAutospacing="0"/>
        <w:jc w:val="center"/>
        <w:rPr>
          <w:rFonts w:ascii="Verdana" w:hAnsi="Verdana"/>
          <w:color w:val="000000"/>
          <w:sz w:val="20"/>
          <w:szCs w:val="20"/>
        </w:rPr>
      </w:pPr>
      <w:r>
        <w:rPr>
          <w:rFonts w:ascii="Verdana" w:hAnsi="Verdana"/>
          <w:color w:val="000000"/>
          <w:sz w:val="20"/>
          <w:szCs w:val="20"/>
        </w:rPr>
        <w:t>2011 год </w:t>
      </w:r>
    </w:p>
    <w:p w:rsidR="000D7B8C" w:rsidRDefault="000D7B8C" w:rsidP="000D7B8C">
      <w:pPr>
        <w:pStyle w:val="a3"/>
        <w:spacing w:before="0" w:beforeAutospacing="0" w:after="210" w:afterAutospacing="0"/>
        <w:jc w:val="center"/>
        <w:rPr>
          <w:rFonts w:ascii="Verdana" w:hAnsi="Verdana"/>
          <w:color w:val="000000"/>
          <w:sz w:val="20"/>
          <w:szCs w:val="20"/>
        </w:rPr>
      </w:pPr>
      <w:r>
        <w:rPr>
          <w:rFonts w:ascii="Verdana" w:hAnsi="Verdana"/>
          <w:color w:val="000000"/>
          <w:sz w:val="20"/>
          <w:szCs w:val="20"/>
        </w:rPr>
        <w:t>I. ОБЩИЕ ПОЛОЖЕНИЯ </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1.1. Муниципальное бюджетное общеобразовательное учреждение «Ергачинская средняя общеобразовательная школа» (далее – Учреждение), является муниципальным бюджетным общеобразовательным учреждением, созданным постановлением Кунгурского муниципального района от ________ № _____ (</w:t>
      </w:r>
      <w:r>
        <w:rPr>
          <w:rStyle w:val="a4"/>
          <w:rFonts w:ascii="Verdana" w:hAnsi="Verdana"/>
          <w:color w:val="000000"/>
          <w:sz w:val="20"/>
          <w:szCs w:val="20"/>
        </w:rPr>
        <w:t>указывается постановление, в соответствии с которым учреждение было создано</w:t>
      </w:r>
      <w:r>
        <w:rPr>
          <w:rFonts w:ascii="Verdana" w:hAnsi="Verdana"/>
          <w:color w:val="000000"/>
          <w:sz w:val="20"/>
          <w:szCs w:val="20"/>
        </w:rPr>
        <w:t>).</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1.2. Полное наименование Учреждения: Муниципальное бюджетное общеобразовательное учреждение «Ергачинская средняя общеобразовательная школа».</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Сокращенное название Учреждения: МБОУ «Ергачинская СОШ».</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1.3. Организационно – правовая форма: бюджетное учреждение.</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1.4. Местонахождение учреждения: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Юридический адрес: 617437, Россия, Пермский край, Кунгурский район, поселок Ергач, улица Школьная, дом 11;</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Фактический адрес: 617437, Россия, Пермский край, Кунгурский район, поселок Ергач, улица Школьная, дом 11.</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1.5. Статус Учреждения: муниципальное бюджетное общеобразовательное учреждение среднего (полного) общего образования.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1.6. Учредителем (собственником имущества) является муниципальное образование «Кунгурский муниципальный район» в лице администрации Кунгурского муниципального района. Отношения между Учредителем и Учреждением определяются договором, заключенным в соответствии с законодательством Российской Федерации.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1.7. Функции и полномочия учредителя осуществляет Управление образования Кунгурского муниципального района (далее – уполномоченный орган) в пределах переданных ему полномочий.</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1.8. В своей деятельности Учреждение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Типовым положением об общеобразовательном учреждении в Российской Федерации, законами и иными нормативными правовыми актами Пермского края, нормативными правовыми актами органов местного самоуправления Кунгурского муниципального района, настоящим Уставом.</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1.9. Учреждение является юридическим лицом, имеет самостоятельный баланс, обособленное имущество, лицевой счет в Управлении финансов и налоговой политики Кунгурского муниципального района, печать и штамп со своим наименованием, бланки и другие реквизиты.</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1.10. Права юридического лица в части ведения финансово-хозяйственной деятельности, предусмотренной Уставом и направленной на подготовку образовательного процесса, возникают с момента регистрации Учреждения.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lastRenderedPageBreak/>
        <w:t>1.11. Учреждение осуществляет образовательную деятельность и приобретает права на льготы, предоставляемые законодательством Российской Федерации, с момента выдачи ему лицензии (разрешения) на образовательную деятельность.</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Учреждение проходит государственную аккредитацию в порядке, установленном Законом Российской Федерации «Об образовании».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1.12. Деятельность Учреждения основывается на принципах демократии, гуманизма, общедоступности, приоритета общечеловеческих ценностей и здоровья человека, гражданственности, свободного развития личности и светского характера образования.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1.13. В Учреждении запрещается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1.14. Учреждение несет в установленном законодательством РФ порядке ответственность за:</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выполнение функций, определенных уставом;</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нарушение конституционного права воспитанников и обучающихся на получение бесплатного общего образования в пределах государственного образовательного стандарта;</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реализацию образовательных программ, их качество;</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воспитанников и обучающихся;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жизнь и здоровье воспитанников, обучающихся и работников Учреждения во время образовательного процесса.</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1.15. В порядке, установленном законодательством Российской Федерации, учреждение вправе устанавливать прямые связи с иностранными предприятиями, учреждениями и организациями.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1.16. Медицинское обслуживание обучающихся в Учреждении обеспечивается медицинским персоналом, который закреплен органом здравоохранения за школой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 Учреждение обязано предоставить помещение с соответствующими условиями для работы медицинских работников.</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1.18. Организация питания обучающихся возлагается на Учреждение (питание организуется школой самостоятельно или сторонней организацией, определенной в соответствии с законодательством). Учреждение выделяет специальное помещение для организации питания обучающихся. Расписание занятий в Учреждении предусматривает перерыв достаточной продолжительности для приема пищи.</w:t>
      </w:r>
    </w:p>
    <w:p w:rsidR="000D7B8C" w:rsidRDefault="000D7B8C" w:rsidP="000D7B8C">
      <w:pPr>
        <w:pStyle w:val="a3"/>
        <w:spacing w:before="0" w:beforeAutospacing="0" w:after="210" w:afterAutospacing="0"/>
        <w:jc w:val="center"/>
        <w:rPr>
          <w:rFonts w:ascii="Verdana" w:hAnsi="Verdana"/>
          <w:color w:val="000000"/>
          <w:sz w:val="20"/>
          <w:szCs w:val="20"/>
        </w:rPr>
      </w:pPr>
      <w:r>
        <w:rPr>
          <w:rFonts w:ascii="Verdana" w:hAnsi="Verdana"/>
          <w:color w:val="000000"/>
          <w:sz w:val="20"/>
          <w:szCs w:val="20"/>
        </w:rPr>
        <w:t>II. ПРЕДМЕТ И ОСНОВНЫЕ ЦЕЛИ ДЕЯТЕЛЬНОСТИ УЧРЕЖДЕНИЯ </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2.1. Предметом деятельности Учреждения является реализация основных общеобразовательных программ начального общего, основного общего и среднего (полного) общего образования. В Учреждении реализуются общеобразовательные программы специального (коррекционного) образовательного учреждения VII-VIII вида на I и II ступени обучения и программы дополнительного образования.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2.2. В соответствии с законодательством Российской Федерации в области образования основными целями деятельности Учреждения являются: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lastRenderedPageBreak/>
        <w:t>2.2.1. предоставление гражданам возможности реализовать гарантированное государством право на получение общедоступного и бесплатного начального, основного и среднего (полного) общего образования в пределах федеральных государственных образовательных стандартов;</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2.2.2. достижение обучающимися соответствующего уровня общего образования и создание основы для осознанного выбора и последующего успешного освоения профессиональных образовательных программ выпускниками Учреждения;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2.2.3. формирование общей культуры личности обучающихся, их гражданской позиции, способности к активной жизни и труду в современном обществе; формирование здорового образа жизни;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2.2.4. воспитание у обучающихся уважения к правам и свободам человека, любви к семье и Родине;</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2.2.5. распространение знаний среди населения, повышение его образовательного и культурного уровня;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2.2.6. сохранение и приумножение нравственных, культурных и научных ценностей общества.</w:t>
      </w:r>
    </w:p>
    <w:p w:rsidR="000D7B8C" w:rsidRDefault="000D7B8C" w:rsidP="000D7B8C">
      <w:pPr>
        <w:pStyle w:val="a3"/>
        <w:spacing w:before="0" w:beforeAutospacing="0" w:after="210" w:afterAutospacing="0"/>
        <w:jc w:val="center"/>
        <w:rPr>
          <w:rFonts w:ascii="Verdana" w:hAnsi="Verdana"/>
          <w:color w:val="000000"/>
          <w:sz w:val="20"/>
          <w:szCs w:val="20"/>
        </w:rPr>
      </w:pPr>
      <w:r>
        <w:rPr>
          <w:rFonts w:ascii="Verdana" w:hAnsi="Verdana"/>
          <w:color w:val="000000"/>
          <w:sz w:val="20"/>
          <w:szCs w:val="20"/>
        </w:rPr>
        <w:t> III. ВИДЫ ДЕЯТЕЛЬНОСТИ УЧРЕЖДЕНИЯ </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3.1. В ходе реализации своих целей Учреждение имеет право осуществлять следующие виды основной деятельности: услуги в области начального общего образования; услуги в области основного общего образования; услуги в области среднего (полного) общего образования, услуги в области дополнительного образования.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3.2. К иным видам деятельности, не являющимся основными и приносящим доход, относятся: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3.2.1. оказание, не предусмотренных федеральными государственными образовательными стандартами, по договору следующих видов платных дополнительных образовательных услуг:</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курсы подготовки обучающихся для поступления в учреждения среднего профессионального образования и высшего профессионального образования;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изучение специальных дисциплин сверх часов и сверх программы по данной дисциплине, предусмотренных учебным планом;</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дополнительное образование детей.</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3.2.1. осуществление видов деятельности, приносящих доход и не связанных с оказанием образовательных услуг:</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создание групп по адаптации к условиям школьной жизни, подготовка детей дошкольного возраста к обучению в 1 класс;</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создание спортивных секций, групп по укреплению здоровья;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организация и проведение спортивных мероприятий;</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сдача в аренду имущества, закрепленного на праве оперативного управления за Учреждением.</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3.3. Право на оказание платных услуг Учреждение получает со дня получения соответствующей лицензии выданной органом исполнительной власти, осуществляющим функции по надзору и контролю в сфере образования.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lastRenderedPageBreak/>
        <w:t>3.4. Платные образовательные услуги не могут быть оказаны вместо образовательной деятельности, финансируемой за счет бюджета. Потребность в платных образовательных услугах определяется путем анкетирования обучающихся и их родителей (законных представителей). Процедура оказания платных образовательных услуг регламентируется соответствующим локальным актом — Положение об оказании платных дополнительных образовательных услуг, договором, заключенным между родителями (законными представителями) обучающихся и Учреждением, приказом по учреждению об организации платных дополнительных образовательных услуг.</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3.5. Приносящая доходы деятельность Учреждения может быть приостановлена Учредителем, если она осуществляется в ущерб образовательной деятельности, предусмотренной настоящим Уставом, до решения суда по этому вопросу.</w:t>
      </w:r>
    </w:p>
    <w:p w:rsidR="000D7B8C" w:rsidRDefault="000D7B8C" w:rsidP="000D7B8C">
      <w:pPr>
        <w:pStyle w:val="a3"/>
        <w:spacing w:before="0" w:beforeAutospacing="0" w:after="210" w:afterAutospacing="0"/>
        <w:jc w:val="center"/>
        <w:rPr>
          <w:rFonts w:ascii="Verdana" w:hAnsi="Verdana"/>
          <w:color w:val="000000"/>
          <w:sz w:val="20"/>
          <w:szCs w:val="20"/>
        </w:rPr>
      </w:pPr>
      <w:r>
        <w:rPr>
          <w:rFonts w:ascii="Verdana" w:hAnsi="Verdana"/>
          <w:color w:val="000000"/>
          <w:sz w:val="20"/>
          <w:szCs w:val="20"/>
        </w:rPr>
        <w:t>IV. ОБРАЗОВАТЕЛЬНЫЙ ПРОЦЕСС</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4.1. Учреждение, исходя из государственной гарантии прав граждан на общедоступность  и бесплатность начального общего, основного общего, среднего (полного) общего образования, осуществляет образовательный процесс, соответствующий трем ступеням образования: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I ступень - начальное общее образование. Нормативный срок освоения четыре года. Обеспечивает воспитание,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 Начальное образование является базой для получения основного общего образования.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II ступень - основное общее образование. Нормативный срок освоения пять лет. Обеспечивает освоение обучающимися образовательных программ основного общего образования. Создает условия для становления и формирования личности обучающегося, его склонностей, интересов и способностей к социальному самоопределению, реализации их интересов, способностей и возможностей личности. 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III ступень - среднее (полное) общее образование. Нормативный срок освоения два года. Является завершающим этапом общеобразовательной подготовки, обеспечивающим освоение обучающимися общеобразовательных программ среднего (полного) общего образования,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Среднее (полное) общее образование является основой для получения начального профессионального, среднего профессионального (по сокращенным ускоренным программам) и высшего профессионального образования.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Исходя из запросов обучающихся и их родителей (законных представителей), при наличии соответствующих условий в общеобразовательном учреждении может быть введено обучение по различным профилям и направлениям.</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4.2.Содержание начального общего, основного общего и среднего (полного) общего, специального (коррекционного) и дополнительного образования определяется федеральными государственными образовательными стандартами, учебными программами, рекомендованными органом управления образованием Российской Федерации, авторскими и авторизованными учебными программами, прошедшими экспертизу, учебными программами по непрофильным дисциплинам, обеспечивающим выполнение федеральных государственных образовательных стандартов, а также образовательной программой, самостоятельно разработанной школой с учетом федеральных государственных образовательных  стандартов.</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lastRenderedPageBreak/>
        <w:t>4.3. Организация образовательного процесса в Учреждении регламентируется учебным планом (разбивкой содержания образовательной программы по учебным курсам, по дисциплинам и по годам обучения), годовым календарным учебным графиком и расписаниями занятий, разрабатываемыми школой самостоятельно на основе базисных учебных планов, примерных программ курсов и дисциплин, разработанных для образовательных учреждений РФ, реализующих программы общего образования. По желанию и запросу родителей (законных представителей) с учетом возможностей школы могут быть организованы группы для подготовки детей к школе.</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4.4. Для осуществления образовательного процесса Учреждение разрабатывает и утверждает:</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годовой учебный план;</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годовой календарный учебный график (по согласованию с Учредителем);</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расписание учебных занятий.</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Учебные нагрузки обучающихся в школе, не должны превышать норм предельно допустимых учебных нагрузок обучающихся общеобразовательных учреждений.</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4.5. Учебный год в Учреждении начинается с 1 сентября, если это число приходится на выходной день, то в этом случае учебный год начинается в первый следующий за ним рабочий день. Продолжительность учебного года на первой, второй и третьей ступенях общего образования составляет не менее 34 недель без учета государственной (итоговой аттестации), в первом классе - 33 недели.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Продолжительность каникул в течение учебного года составляет не менее 30 календарных дней, летом - не менее 8 недель. Для обучающихся в первом классе устанавливаются в течение года дополнительные недельные каникулы.</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4.6. Учебный год в Учреждении в 1-9 классах делится на четверти, в 10-11 классах – на полугодия. Формы организации учебной деятельности в Учреждении утверждает педагогический совет.</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4.7. В Учреждении устанавливается следующий режим работы:</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а) начало уроков в 1-й смене не ранее  восьми часов; продолжительность одного урока не более 45 минут; перемены между уроками, в соответствии с санитарно-гигиеническими требованиями.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б) во вторую смену не могут обучаться учащиеся 1-х, 4-х, 5-х, 9-х, 10-х и 11-х классов;</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в) для обучающихся первых классов в первом полугодии устанавливается «ступенчатый» режим:</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в сентябре, октябре  – 3 урока по 35 минут каждый;</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в ноябре, декабре – 4 урока по 35 минут каждый;</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в январе-мае –  4 урока по 45 минут каждый</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г) учебные нагрузки обучающихся в Учреждении не должны превышать нормы, определенные требованиями СанПиН к организации учебного процесса.</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4.8. Режим работы Учреждения по 5 дневной или 6 дневной учебной</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неделе утверждается педагогическим советом.</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4.9. Обучение и воспитание в школе ведутся на русском языке.</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lastRenderedPageBreak/>
        <w:t>В качестве иностранного изучаются языки, преподавание которых организовано в Учреждении.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4.10. С учетом потребностей и возможностей личности образовательные программы в Учреждении осваиваются в следующих формах: очной,  в форме семейного образования, самообразования и экстерната. Допускается сочетание различных форм получения образования.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4.11. Успешность освоения учебных программ учащимися 2 – 11 классов оценивается по 5-балльной системе (минимальный балл – 1, максимальный балл – 5). Учитель, проверяя и оценивая работы учащихся (в том числе и контрольные), устные ответы обучающихся, достигнутые ими навыки и умения, выставляет оценку в классный журнал и дневник обучающегося. Ответственность за периодичное информирование родителей обучающихся об их успеваемости возлагается на классного руководителя.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Промежуточные итоговые оценки в баллах выставляются в 2 – 9 классах за четверть, в 10 – 11 классах – за полугодие. В конце учебного года выставляются итоговые годовые оценки.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Учащимся 1 классов оценки в 5-балльной системе не выставляются в течение всего учебного года. Успешность освоения ими программ характеризуется качественной оценкой. Порядок и периодичность промежуточной аттестации учащихся определяется соответствующим локальным актом.</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4.12. Промежуточная аттестация может проводиться в следующих формах: собеседование, итоговые контрольные работы, тестирование, зачет, защита реферата или учебно-исследовательского проекта, творческая работа. Формы проведения промежуточной аттестации устанавливает педсовет.</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4.13. Обучающиеся, освоившие в полном объеме образовательную программу учебного года, переводятся в следующий класс.</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В следующий класс могут быть условно переведены обучающиеся, имеющие по итогам учебного года академическую задолженность по одному предмету.</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Ответственность за ликвидацию обучающимися академической задолженности в течение следующего учебного года возлагается на их родителей (законных представителей). Учреждение обязано создать условия обучающимся для ликвидации этой задолженности и обеспечить контроль за своевременностью ее ликвидации.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Обучающиеся на ступенях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переводятся в классы компенсирующего обучения или продолжают обучение в форме семейного образования. Перевод обучающегося производится по решению педагогического совета в соответствии с его компетенцией.</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Обучающиеся, не освоившие общеобразовательную программу предыдущего уровня, не допускаются к обучению на следующей ступени общего образования.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4.14. Освоение образовательных программ основного общего, среднего (полного) общего образования завершается обязательной итоговой аттестацией выпускников.</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4.15. Государственная (итоговая) аттестация обучающихся, освоивших образовательные программы среднего (полного) общего образования проводится в форме единого государственного экзамена. Иные формы проведения государственной (итоговой) аттестации могут быть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lastRenderedPageBreak/>
        <w:t>4.16. Единый государственный экзамен представляет собой форму объективной оценки качества подготовки лиц освоивших образовательные программы среднего (полного) общего образования с использованием заданий стандартизированной формы (контрольных измерительных материалов), выполнение которых позволяет  установить уровень освоения ими федерального государственного образовательного стандарта среднего (полного) общего образования. Единый государственный экзамен проводится федеральным органом исполнительной власти, осуществляющим функции по контролю и надзору в сфере образования, совместно с органами исполнительной власти субъектов Российской Федерации, осуществляющими управление в сфере образования.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4.17. Лицам, сдавшим единый государственный экзамен, выдается свидетельство о результатах  единого государственного экзамена. Срок действия такого свидетельства истекает 31 декабря года, следующего за годом его получения.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4.18. Лицам, не завершившим основное общее, среднее (полное) общее образование,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установленного образца об обучении в Учреждении.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4.19. Выпускникам общеобразовательного учреждения, имеющего государственную аккредитацию, прошедшим государственную (итоговую) аттестацию, выдается документ государственного образца об уровне образования, заверенный печатью Учреждения.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4.20. Выпускники Учреждения, достигшие особых успехов при освоении общеобразовательной программы среднего (полного) общего образования, награждаются золотой или серебряной медалью.</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4.21. 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4.22. Обучающиеся переводного класса, имеющие по всем предметам, изучавшимся в этом классе, четвертные и годовые отметки "5", награждаются похвальным листом "За отличные успехи в учении".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4.23. Учреждение обеспечивает занятия на дому с обучающимися в соответствии с медицинским заключением о состоянии здоровья. В соответствии с инструкциями Министерства образования и науки выделяется количество учебных часов в неделю, составляется расписание, приказом директора определяется персональный состав педагогов, ведется журнал проведенных занятий. Родители обучающегося обязаны создать условия для проведения занятий на дому.</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4.24. Количество и наполняемость классов в Учреждении определяется потребностью населения и условиями, имеющимися в Учреждении для осуществления образовательного процесса с учетом санитарных норм. При проведении занятий по иностранному языку и трудовому обучению на второй и третьей ступенях общего образования, физической культуре на третьей ступени общего образования, по информатике и вычислительной технике, физике и химии (во время практических занятий) допускается деление класса на две группы, если наполняемость класса не менее 20 человек. При наличии необходимых условий и средств возможно деление на группы классов с меньшей наполняемостью при проведении занятий по другим предметам, а также классов первой ступени общего образования при изучении иностранного языка.</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4.25. В Учреждении по согласованию с учредителем и с учетом интересов родителей (законных представителей) могут открываться классы компенсирующего обучения.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 xml:space="preserve">4.26. Уполномоченный орган может открыть в Учреждении специальные (коррекционные) классы для обучающихся с ограниченными возможностями здоровья. Перевод (направление) обучающихся в специальные (коррекционные) классы </w:t>
      </w:r>
      <w:r>
        <w:rPr>
          <w:rFonts w:ascii="Verdana" w:hAnsi="Verdana"/>
          <w:color w:val="000000"/>
          <w:sz w:val="20"/>
          <w:szCs w:val="20"/>
        </w:rPr>
        <w:lastRenderedPageBreak/>
        <w:t>осуществляется органом управления образованием только с согласия родителей (законных представителей) обучающихся по заключению психолого-медико-педагогической комиссии. Учреждение руководствуется при организации работы специальных (коррекционных) классов Типовым положением о специальном (коррекционном) образовательном учреждении для обучающихся, воспитанников с ограниченными возможностями здоровья.4.27. Деятельность специальных (коррекционных) классов регулируется локальным актом не противоречащими действующему законодательству РФ.</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4.28. По желанию и запросам родителей (законных представителей) с учетом возможностей Учреждения и с разрешения Учредителя в ней могут быть открыты группы продленного дня для обучающихся на первой и второй ступенях обучения.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4.29. Учреждению запрещается привлекать обучающихся к труду, не предусмотренному образовательной программой, без их согласия и согласия их родителей (законных представителей).</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4.30. Принуждение обучающихся к вступлению в общественные, общественно-политические организации (объединения), движения, партии, а также принудительное привлечение их к деятельности этих организаций и к участию в агитационных компаниях и  политических акций не допускаются.</w:t>
      </w:r>
    </w:p>
    <w:p w:rsidR="000D7B8C" w:rsidRDefault="000D7B8C" w:rsidP="000D7B8C">
      <w:pPr>
        <w:pStyle w:val="a3"/>
        <w:spacing w:before="0" w:beforeAutospacing="0" w:after="210" w:afterAutospacing="0"/>
        <w:jc w:val="center"/>
        <w:rPr>
          <w:rFonts w:ascii="Verdana" w:hAnsi="Verdana"/>
          <w:color w:val="000000"/>
          <w:sz w:val="20"/>
          <w:szCs w:val="20"/>
        </w:rPr>
      </w:pPr>
      <w:r>
        <w:rPr>
          <w:rFonts w:ascii="Verdana" w:hAnsi="Verdana"/>
          <w:color w:val="000000"/>
          <w:sz w:val="20"/>
          <w:szCs w:val="20"/>
        </w:rPr>
        <w:t>V. УЧАСТНИКИ ОБРАЗОВАТЕЛЬНОГО ПРОЦЕССА. </w:t>
      </w:r>
    </w:p>
    <w:p w:rsidR="000D7B8C" w:rsidRDefault="000D7B8C" w:rsidP="000D7B8C">
      <w:pPr>
        <w:pStyle w:val="a3"/>
        <w:spacing w:before="0" w:beforeAutospacing="0" w:after="210" w:afterAutospacing="0"/>
        <w:jc w:val="center"/>
        <w:rPr>
          <w:rFonts w:ascii="Verdana" w:hAnsi="Verdana"/>
          <w:color w:val="000000"/>
          <w:sz w:val="20"/>
          <w:szCs w:val="20"/>
        </w:rPr>
      </w:pPr>
      <w:r>
        <w:rPr>
          <w:rFonts w:ascii="Verdana" w:hAnsi="Verdana"/>
          <w:color w:val="000000"/>
          <w:sz w:val="20"/>
          <w:szCs w:val="20"/>
        </w:rPr>
        <w:t>ПОРЯДОК ПРИЁМА. ПРАВА И ОБЯЗАННОСТИ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5.1. Участниками образовательного процесса в Учреждении являются обучающиеся, педагогические работники Учреждения, родители (законные представители) обучающихся.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5.2. Прием обучающихся в Учреждение осуществляется на основании Правил приема в Учреждение. В первый класс Учреждения принимаются все дети, проживающие на территории, закрепленной учредителем за Учреждением, достигшие возраста 6 лет и 6 месяцев и не имеющие медицинских противопоказаний к обучению в общеобразовательных учреждениях, но не позже достижения ими возраста восьми лет. Собеседование психолога Учреждения с ребенком проводится с согласия его родителей (законных представителей) с целью определения его готовности к обучению в Учреждении. При приеме ребенка в 1–й класс родители (законные представители) представляют в Учреждение документы:</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1)    заявление о зачислении на имя директора;</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2)    копию свидетельства о рождении ребенка;</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3)    медицинскую справку, в которой имеется заключение о возможности его обучения в общеобразовательной школе.</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По заявлению родителей (законных представителей) Учредитель образовательного учреждения вправе разрешить прием детей в образовательные учреждения для обучения в более раннем возрасте.</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5.3. Гражданам может быть отказано в приеме в Учреждение только по причине отсутствия свободных мест в Учреждении.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5.4. Прием обучающихся во 2 – 11 классы осуществляется при предоставлении следующих документов: заявление родителей (законных представителей) на имя директора Учреждения; личное дело учащегося; медицинская карта учащегося; при поступлении в 10-11 класс, помимо указанных документов, аттестат об основном общем образовании.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lastRenderedPageBreak/>
        <w:t>5.5. При приеме  в Учреждение обучающихся, его родители (законные представители) должны быть ознакомлены с уставом образовательного учреждения, лицензией на право ведения образовательной деятельности, со свидетельством о государственной аккредитации образовательного учреждения, основными образовательными программами, реализуемыми Учреждением, и другими документами, регламентирующими организацию образовательного процесса.</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5.6. Обучающиеся в Учреждении имеют право на:</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а) получение бесплатного общего образования (начального, основного, среднего (полного) в соответствии с государственными образовательными стандартами;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б) обучение в соответствии с государственными образовательными стандартами по индивидуальному учебному плану; ускоренный курс обучения. Условия обучения по индивидуальным учебным планам регламентируются локальным актом;</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в) бесплатное пользование библиотечно-информационными ресурсами библиотеки общеобразовательного учреждения;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г) получение дополнительных (в том числе платных) образовательных услуг;</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д) уважение человеческого достоинства, на свободу совести и информации, на свободное выражение собственных взглядов и убеждений;</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е) участие в управлении Учреждением: право избирать и быть избранным в Большой ученический совет или Совет школы, который имеет право выходить с предложениями по управлению в Учреждении;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ж) перевод в другие учебные учреждения соответствующего типа в случае закрытия Учреждения;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з) защиту от применения методов физического и психического насилия;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и) объективную и своевременную оценку знаний;</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к) представления Учреждения на конкурсах, соревнованиях и т.д.;</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л) различные формы поощрений;</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м) защиту своих прав и законных интересов;</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н) участвовать во всероссийской и иных олимпиадах школьников, Положение которых утверждается Министерством образования и науки Российской Федерации;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о) другие права, предусмотренные законодательством Российской Федерации.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5.7. Обучающиеся в школе обязаны:</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а) выполнять Устав Учреждения в части касающихся их прав и обязанностей;</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б) добросовестно учиться;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в) бережно относиться к имуществу Учреждения;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г) уважать честь и достоинство других обучающихся и работников;</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д) выполнять требования работников Учреждения в части, отнесенной Уставом Учреждения и Правилами внутреннего трудового распорядка к их компетенции.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5.8. Другие права и обязанности обучающихся определяются инструкциями по технике безопасности, приказами директора Учреждения.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5.9. Обучающиеся могут быть отчислены из Учреждения: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lastRenderedPageBreak/>
        <w:t>а) по совместному решению Совета школы, педагогического совета Учреждения и комиссии по делам несовершеннолетних и защите их прав по достижению возраста 15 лет, за совершение противоправных действий: грубые и неоднократные нарушения Устава Учреждения. Отсутствие на совместном заседании обучающегося, родителей (законных представителей) обучающихся не лишает Совет школы и педагогический совет Учреждения возможности рассмотреть вопрос об исключении обучающегося из Учреждения;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б) по заявлению родителей (законных представителей) и с согласия комиссии по делам несовершеннолетних и защите их прав и местного органа управления образованием в исключительных случаях по достижению 15–летнего возраста для получения образования в других образовательных учреждениях или устройства на работу.</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Под неоднократным нарушением понимается совершение обучающимся, имеющим два или более нарушения Устава.</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Грубым нарушением Устава признается нарушение, которое повлекло за собой тяжкие последствия или реальную угрозу их наступления в виде:</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причинения ущерба жизни и здоровью обучающихся, работников, посетителей; дезорганизации работы Учреждения.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5.10. Решение о переводе детей-сирот и детей, оставшихся без попечения родителей, из одного образовательного учреждения в другое, либо об изменении формы обучения до получения ими основного общего образования, а также об исключении таких лиц из любого образовательного учреждения, принимается с согласия органов опеки и попечительства, и с согласия комиссии по делам несовершеннолетних и защиты их прав.</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5.11. Учреждение обязано  незамедлительно проинформировать его родителей (законных представителей) и органы местного самоуправления об исключении обучающегося.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5.12. Родители (законные представители) имеют право:</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а) выбирать формы обучения (самообразование, семейное образование, экстернат), общеобразовательное учреждение;</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б) защищать законные права и интересы детей:</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для этого необходимо обратиться с письменным заявлением к директору Учреждения, который обязан в установленный законом срок (не позднее, чем через месяц) дать письменный ответ;</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в случае конфликта между родителем и учителем по поводу объективности выставления оценки приказом директора Учреждения создается независимая комиссия специалистов – предметников, которая проверяет знания ученика и выставляет соответствующую оценку;</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в) участвовать в управлении Учреждения, т.е. избирать и быть избранным в Совет школы; принимать участие и выражать свое мнение на общешкольных и классных родительских собраниях;</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г) присутствовать на заседаниях Педагогического Совета, принимать участие в обсуждении в случае, когда разбирается вопрос об успеваемости и поведении их ребенка;</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д) при обучении ребенка в семье вернуться к обучению в Учреждении на любом этапе обучения;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lastRenderedPageBreak/>
        <w:t>е) знакомиться с ходом и содержанием образовательного процесса, с оценками успеваемости обучающегося: посещать уроки учителей в классе, где обучается ребенок, с разрешения директора школы, с согласия учителя, ведущего урок.</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С оценками успеваемости учащегося родителей знакомит классный руководитель в письменной или устной форме;</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ж) знакомиться с Уставом Учреждения и другими документами, регламентирующими образовательный процесс;</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з) посещать Учреждение и беседовать с педагогами после окончания у них последнего урока;</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и) вносить добровольные пожертвования и целевые взносы для развития Учреждения;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к) принимать решения на общешкольном родительском собрании об обращении в государственные  органы управления образованием о направлении рекламации на качество образования, данного Учреждения.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5.13. Родители (законные представители) обязаны:</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а) нести ответственность за воспитание своих детей, обеспечить получение детьми основного общего образования и создать условия для получения ими среднего (полного) общего образования;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б) выполнять Устав Учреждения в части, касающейся их прав и обязанностей;</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в) нести ответственность за воспитание обучающихся;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г) нести ответственность за ликвидацию обучающимися академической задолженности в течение следующего учебного года.</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5.14. Учреждение является работодателем для работников Учреждения. Трудовые отношения работника и Учреждения регулируются трудовым договором, условия которого не могут противоречить законодательству Российской Федерации о труде. На основании трудового договора директор Учреждения издает приказ о приеме на работу и объявляет этот приказ под расписку работнику.</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5.15. На педагогическую работу в учреждение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К педагогической деятельности не допускаются лица:</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лишенные права заниматься педагогической деятельностью в соответствии с вступившим в законную силу приговором суда;</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имеющие неснятую или непогашенную судимость за умышленные тяжкие и особо тяжкие преступления;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признанные недееспособными в установленном федеральным законом порядке;</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lastRenderedPageBreak/>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5.16. Для поступления на педагогическую работу в Учреждение обязательны следующие документы:</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 паспорт или иной документ, удостоверяющий личность;</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 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 страховое свидетельство государственного пенсионного страхования;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 документы воинского учета – для военнообязанных лиц, подлежащих призыву на военную службу;</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 документ об образовании, о квалификации или наличии специальных знаний- при поступлении на работу, требующих специальных знаний или специальной подготовки;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 справка о наличии (отсутствии) судимости и (или) факт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 медицинское заключение об отсутствии противопоказаний для работы с детьми; поступающие по совместительству вместо трудовой книжки предъявляют справку с места основной работы с указанием должности и графика работы.</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5.17. При приеме на работу администрация Учреждения знакомит работника под расписку со следующими документами: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коллективным трудовым договором, Уставом Учреждения;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правилами внутреннего трудового распорядка;</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должностными инструкциями;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приказом по охране труда и о соблюдении правил техники безопасности;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другими документами, регулирующими деятельность Учреждения.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5.18.  Работники Учреждения имеют право:</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на участие в управлении Учреждением в порядке, определенном настоящим Уставом;</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на защиту профессиональной чести и достоинства.</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5.19. Педагогические работники Учреждения имеют право:</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на участие в управлении Учреждением, работу в педагогическом совете, рассмотрение  изменений Устав Учреждения, Правил внутреннего трудового распорядка, обсуждение и принятие на общем собрании трудового коллектива других решений, входящих в его компетенцию;</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на защиту своей профессиональной чести и достоинства;</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на самостоятельный выбор и использование методик обучения и воспитания, педагогических технологий, методов оценки знаний обучающихся;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lastRenderedPageBreak/>
        <w:t>на повышение квалификации; в этих целях администрация создает условия, необходимые для успешного обучения работников в учреждениях высшего профессионального образования, а также учреждениях системы переподготовки и повышения квалификации;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на сокращенную рабочую неделю, на удлиненный оплачиваемый отпуск, на получение пенсии за выслугу лет, иные меры социальной поддержки в порядке, установленном законодательством Российской Федерации;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на длительный (до 1 года) отпуск не реже, чем каждые 10 лет непрерывной преподавательской работы; порядок и условия предоставления отпуска определяются Учредителем;</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на проведение дисциплинарного расследования нарушений норм профессионального поведения и Устава Учреждения (только по жалобе, поданной в письменном виде, копия передана данному педагогическому работнику);</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на дополнительные льготы, предоставляемые в регионе педагогическим работникам Учреждения;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на получение ежемесячной денежной компенсации для обеспечения книгоиздательской продукции, сумма компенсации налогообложению не подлежит.</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5.20. Работники Учреждения обязаны:</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соответствовать требованиям соответствующих квалификационных характеристик;</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соблюдать Устав Учреждения, правила внутреннего трудового распорядка и требования должностных инструкций;</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проявлять взаимную вежливость, уважение и терпимость.</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5.21. Педагогические работники Учреждения обязаны:</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проходить аттестацию на соответствие занимаемой должности;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периодически проходить бесплатные медицинские обследования;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поддерживать дисциплину в Учреждении на основе уважения человеческого достоинства обучающихся; применение методов физического и психического насилия не допускается;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принимать участие в разборе конфликтов по письменному заявлению родителей обучающихся или других лиц в части, касающейся компетенции данного педагогического работника;</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соблюдать Устав Учреждения, правила внутреннего трудового распорядка, должностные инструкции.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проявлять взаимную вежливость, уважение и терпимость; соблюдать служебную дисциплину и профессиональную этику.</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5.22. Объем учебной нагрузки (педагогической работы) педагогических работников устанавливается исходя из количества часов по учебному плану обеспеченности кадрами, других условий работы в Учреждении.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lastRenderedPageBreak/>
        <w:t>Устанавливаемый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ученым планом и программам, сокращения количества классов (групп продленного дня).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В зависимости от количества часов, предусмотренных учебных планом, учебная нагрузка педагогических работников может быть разной в первом и во втором учебных полугодиях (триместрах).</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Установленный в текущем учебном году объем учебной нагрузки (педагогической работы) не может быть уменьшен по инициативе администрации в следующем учебном году, за исключением случаев, указанных в абзаце третьем настоящего пункта.</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При установлении учебной нагрузки на новый учебный год учителям и другим педагогическим работника, для которых Учреждение является местом основной работы, как правило, сохраняется преемственность преподавания предметов в классах.</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5.23. На педагогического работника общеобразовательного учреждения с его согласия приказом общеобразовательного учреждения могут возлагаться функции классного руководителя по организации и координации воспитательной работы с обучающимися в классе.</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5.24. Участникам образовательного процесса запрещается: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а) приносить, передавать или использовать оружие, спиртные напитки, табачные изделия, токсические и наркотические вещества;</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б) использовать любые средства и вещества, способные привести к взрывам и пожарам;</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в) применять физическую силу для выяснения отношений, запугивания и вымогательства;</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г) производить любые действия, влекущие за собой опасные последствия для окружающих.</w:t>
      </w:r>
    </w:p>
    <w:p w:rsidR="000D7B8C" w:rsidRDefault="000D7B8C" w:rsidP="000D7B8C">
      <w:pPr>
        <w:pStyle w:val="a3"/>
        <w:spacing w:before="0" w:beforeAutospacing="0" w:after="210" w:afterAutospacing="0"/>
        <w:jc w:val="center"/>
        <w:rPr>
          <w:rFonts w:ascii="Verdana" w:hAnsi="Verdana"/>
          <w:color w:val="000000"/>
          <w:sz w:val="20"/>
          <w:szCs w:val="20"/>
        </w:rPr>
      </w:pPr>
      <w:r>
        <w:rPr>
          <w:rFonts w:ascii="Verdana" w:hAnsi="Verdana"/>
          <w:color w:val="000000"/>
          <w:sz w:val="20"/>
          <w:szCs w:val="20"/>
        </w:rPr>
        <w:t> VI. УПРАВЛЕНИЕ УЧРЕЖДЕНИЕМ </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6.1. Управление Учреждением осуществляется в соответствии с законодательством Российской Федерации и настоящим Уставом, строится на принципах единоначалия и самоуправления.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6.2. Основными формами самоуправления в общеобразовательном учреждении являются Совет школы, общее собрание, педагогический совет.</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Порядок выборов органов самоуправления общеобразовательного учреждения и их компетенция определяются настоящим Уставом и локальными актами.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6.3. Компетенции Учредителя в управлении Учреждением:</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Учредитель имеет право:</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а) создавать и регистрировать Учреждение;</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б) согласовывать годовой календарный учебный график;</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в) определять язык (языки), на котором ведется обучение и воспитание в Учреждении;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г) назначать директора Учреждения;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д) осуществлять реорганизацию, ликвидацию Учреждения в соответствии с действующим законодательством;</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lastRenderedPageBreak/>
        <w:t>е) устанавливать порядок приема учащихся в Учреждение, в случаях, не урегулированных законом и настоящим Уставом;</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ж) контролировать Учреждение по вопросам сохранности и эффективности использования закрепленного за ней имущества;</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з) изымать имущество, закрепленное за Учреждением, в случае его нецелевого или неэффективного использования с соблюдением норм действующего законодательства;</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и) изымать средства Учреждения в свой бюджет, если они получены как платные образовательные услуги, оказанные взамен и в рамках основной образовательной деятельности, финансируемой из средств бюджета;</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к) приостанавливать приносящую доход деятельность Учреждения, если она идет в ущерб уставной образовательной деятельности, до решения суда по этому вопросу;</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л) обеспечивать содержание зданий и сооружений Учреждения, обустройство прилегающей к ней территории, а также иные права, предоставленные Учредителю действующим законодательством.</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Учредитель обязан:</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а) утверждать Устав Учреждения, изменения и дополнения к нему;</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б) обеспечить прием в Школу всех граждан, проживающих на закрепленной территории и имеющих право на получение начального, основного и среднего (полного) общего образования;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в) закрепить за Учреждением на праве оперативного управления здания, сооружения, имущественные комплексы, оборудование, а также иное необходимое имущество потребительского, социального, культурного и иного назначения, используемые для осуществления учебно-воспитательного процесса на праве оперативного управления. Земельные участки закрепляются в постоянное (бессрочное) пользование.</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6.4. Руководство Учреждением осуществляет прошедший соответствующую аттестацию директор.</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6.5. Руководитель общеобразовательного учреждения несет ответственность перед обучающимся,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(контрактом) и уставом общеобразовательного учреждения.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6.6. Компетенция директора Учреждения: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представление Учреждения без доверенности во всех инстанциях;</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заключение сделок, договоров, распоряжение денежными средствами, предоставленными Учредителем, в соответствии с действующим законодательством Российской Федерации и настоящим Уставом;</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подбор, прием на работу и расстановка кадров, ответственность за уровень их квалификации;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утверждение расписания и графика работы Учреждения;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издание приказов и инструкций, обязательных для исполнения всеми работниками и обучающимися Учреждения;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 xml:space="preserve">по согласованию с представительным органом распределение учебной нагрузки, установление заработной платы работников Учреждения, в том числе надбавок и </w:t>
      </w:r>
      <w:r>
        <w:rPr>
          <w:rFonts w:ascii="Verdana" w:hAnsi="Verdana"/>
          <w:color w:val="000000"/>
          <w:sz w:val="20"/>
          <w:szCs w:val="20"/>
        </w:rPr>
        <w:lastRenderedPageBreak/>
        <w:t>доплат к должностным окладам, порядка и размеров премирования, надбавок, доплат и других выплат стимулирующего характера в пределах имеющихся средств;</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контроль совместно со своими заместителями за деятельность педагогов, в том числе путем посещения уроков, всех других видов учебных занятий, воспитательных мероприятий;</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назначение председателей методических объединений по предметам, секретаря педагогического совета;</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решение других вопросов текущей деятельности Учреждения, не отнесенных к компетенции Совета школы и Учредителя.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Директор обеспечивает функционирование системы внутреннего мониторинга качества образования в Учреждении, а также создание и ведение официального сайта Учреждения в сети Интернет.</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6.7. Трудовой коллектив Учреждения представляют все граждане, участвующие своим трудом в деятельности Учреждения на основе трудового договора. Полномочия трудового коллектива Учреждения осуществляется общим собранием членов трудового коллектива (далее – Общее собрание). Общее собрание считается правомочным, если на нем присутствует не менее двух третей списочного состава работников Учреждения.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6.8. Общее собрание трудового коллектива имеет право:</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а) рассматривать, разрабатывать и принимать изменения и дополнения в Устав Учреждения, а также его новую редакцию;</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б) обсуждать и принимать Правила  внутреннего  трудового распорядка Учреждения;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в) выдвигать кандидатов в состав Совета школы от трудового коллектива.</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6.9. Коллегиальным органом самоуправления является Совет школы (далее – Совет). Совет осуществляет свою деятельность в соответствии с законами и иными нормативными правовыми актами Российской Федерации, субъекта Российской Федерации, органов местного самоуправления, уставом общеобразовательного учреждения, а также регламентом Совета, иными локальными нормативными актами общеобразовательного учреждения.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Общая численность Совета 15 человек.</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Количество членов Совета из числа родителей не может быть меньше 1/3 и больше ½ общего количества членов Совета.</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Количество членов Совета из числа работников учреждения не может превышать ¼ от общего числа членов Совета.</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Остальные места в Совете занимают: руководитель общеобразовательного учреждения, представитель учредителя, представители обучающихся (не менее чем по одному представителю от каждой из двух параллелей старшей ступени общего образования), кооптированные члены, а также представители иных органов самоуправления, функционирующих в образовательном учреждении.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Порядок избрания членов Совета:</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а) члены Совета из числа родителей (законных представителей) обучающихся избираются на общешкольном родительском собрании;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б) члены Совета из числа обучающихся избираются на общем собрании обучающихся соответствующих классов;</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lastRenderedPageBreak/>
        <w:t>в) члены Совета из числа работников общеобразовательного учреждения избираются на общем собрании трудового коллектива.</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6.10. Компетенция Совета:</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а) определение основных направления развития общеобразовательного учреждения;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б) повышение эффективности финансово-экономической деятельности общеобразовательного учреждения, стимулирование труда его работников, контроль за целевым и рациональным расходованием финансовых средств общеобразовательного учреждения;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в) содействие созданию в общеобразовательном учреждении оптимальных условий и форм организации образовательного процесса;</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г) контроль за соблюдением надлежащих условий обучения, воспитания и труда, включая обеспечение безопасности образовательного учреждения, сохранения и укрепления здоровья обучающихся;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д) контроль за соблюдением прав участников образовательного процесса, участие в рассмотрении конфликтных ситуаций в случаях, когда это необходимо.</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Совет осуществляет следующие функции: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а) утверждает:</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программу развития общеобразовательного учреждения;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введение (отмену) единой формы одежды для обучающихся в период занятий («школьную форму»);</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положение общеобразовательного учреждения о порядке и условиях распределения стимулирующих выплат работникам общеобразовательного учреждения.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б) распределяет по представлению руководителя общеобразовательного учреждения стимулирующие выплаты педагогическому персоналу общеобразовательного учреждения; вносит рекомендации по распределению стимулирующих выплат иным работникам Учреждения;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в) согласовывает по представлению руководителя общеобразовательного учреждения: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смету расходования средств, полученных общеобразовательным учреждением от уставной приносящей доходы деятельности и из иных внебюджетных источников;</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введение новых методик образовательного процесса и образовательных технологий;</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изменения и дополнения правил внутреннего распорядка общеобразовательного учреждения;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г) вносит руководителю общеобразовательного учреждения предложения в части: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материально-технического обеспечения и оснащения образовательного процесса, оборудования помещений общеобразовательного учреждения (в пределах выделяемых средств);</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выбора учебников из утвержденных федеральных перечней учебников, рекомендованных (допущенных) к использованию в образовательном процессе;</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создания в общеобразовательном учреждении необходимых условий организации питания, медицинского условий для организации питания и медицинского обслуживания обучающихся;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lastRenderedPageBreak/>
        <w:t>мероприятия по охране и укреплению здоровья обучающихся;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развития воспитательной работы и организации внеурочной деятельности в общеобразовательном учреждении;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д) участвует в принятии решения о создании в общеобразовательном учреждении общественных (в том числе детских и молодежных) организаций (объединений), а также может запрашивать отчет об их деятельности;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е) регулярно информирует  участников образовательного процесса о своей деятельности и принимаемых решениях. Участвует в подготовке и утверждает публичный (ежегодный) доклад общеобразовательного учреждения, который подписывается совместно председателем Совета и руководителем общеобразовательного учреждения;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ж) заслушивает отчет руководителя общеобразовательного учреждения по итогам учебного и финансового года. В случае признания отчета руководителя неудовлетворительным, Совет вправе направить Учредителю обращение, в котором мотивирует свою оценку и вносит предложения по совершенствованию работы администрации общеобразовательного учреждения;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з) выдвигает образовательное учреждение, педагогов и обучающихся для участия в муниципальных, региональных и всероссийских конкурсах;</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и) осуществляет контроль за здоровьем и безопасными условиями обучения.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6.11. Заседание Совета созывается председателем или по требованию не менее половины членов Совета по мере необходимости, но не реже одного раза за полугодие.</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Решение Совета принимается открытым голосованием. Решения Совета считаются  правомочными, если на его заседании присутствовало не менее двух третей состава, и считаются принятыми, если за решение проголосовало не менее половины членов списочного состава Совета. Решения Совета, принятые в пределах его полномочий, являются обязательными для администрации и всех членов трудового коллектива. На заседаниях Совета ведутся протоколы, подписываемые председателем Совета и секретарем, которые хранятся в делах Учреждения.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6.12. В целях рассмотрения сложных педагогических и методических вопросов, вопросов организации образовательного процесса, изучения и распространения передового педагогического опыта в Школе действует совещательный орган – Педагогический совет. Членами Педагогического совета являются все учителя, педагогические работники и воспитатели Учреждения, включая совместителей. Председателем Педагогического совета является директор Учреждения. Секретарь избирается из числа участников Педагогического совета сроком на один год.</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6.13. Педагогический совет собирается не реже четырех раз в год. Ход заседания Педагогического совета и решения оформляются протоколами. Протоколы хранятся в школе постоянно.</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6.14. Компетенция Педагогического совета:</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а) определяет порядок проведения промежуточных аттестаций для учащихся не выпускных классов;</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б) утверждает количество и перечень экзаменов по выбору для проведения итоговой аттестации выпускников 9 – 11 классов;</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 xml:space="preserve">в) выносит решение об условном переводе учащихся, имеющих задолженность по одному предмету, в следующий класс и оставлении на повторный год обучения, перевод в класс компенсирующего обучения или перевод на семейное образование (по </w:t>
      </w:r>
      <w:r>
        <w:rPr>
          <w:rFonts w:ascii="Verdana" w:hAnsi="Verdana"/>
          <w:color w:val="000000"/>
          <w:sz w:val="20"/>
          <w:szCs w:val="20"/>
        </w:rPr>
        <w:lastRenderedPageBreak/>
        <w:t>усмотрению родителей) учащихся, имеющих академическую задолженность по двум или более предметам по результатам учебного года;</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г) выносит решение о переводе в следующий класс учащихся, освоивших в полном объеме образовательные программы;</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д) разрабатывает и принимает учебные планы;</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е) обсуждает и производит выбор различных вариантов содержания образования, форм и методов обучения и воспитания;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ж) рассматривает вопросы внедрения новых методик и технологий, обобщения педагогического опыта </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6.15. В целях оперативного управления и реализации решений педагогического совета в Учреждении создается методический совет, который состоит из руководителей методических объединений и представителей администрации Учреждения. Руководство методическим советом осуществляет заместитель директора Учреждения по учебно-воспитательной работе. Методический совет собирается не реже одного раза в четверть.</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6.16. С целью координации деятельности педагогов, преподающих предметы единого цикла, в целях совершенствования содержания, технологии, методов педагогической деятельности и осуществления контрольных функций по инициативе администрации Учреждения создаются методические объединения учителей, деятельность которых осуществляется в соответствии с «Положением о методическом объединении».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6.17. В Учреждении могут также создаваться другие объединения, направленные на координирующую деятельность и деятельность, связанную с совершенствованием функционирования и развития Учреждения (кафедры, творческие и проблемные группы и т.д.).</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6.18. В Учреждении могут действовать классные и общие родительские комитеты. Они содействуют объединению усилий семьи и школы в деле обучения и воспитания детей.</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6.19. В Учреждении могут создаваться на добровольной основе органы ученического самоуправления и ученические объединения. Учреждение представляет представителям ученических объединений необходимую информацию и допускает их к участию в заседаниях органов управления Учреждением при обсуждении вопросов, касающихся интересов обучающихся.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6.20. В Учреждении приняты следующие виды локальных актов: приказы, правила, распоряжения, инструкции, положения, деловые инструкции, графики, штатное расписание, договоры.</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6.21. Локальные акты Учреждения не могут противоречить настоящему Уставу.</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6.22. При необходимости регламентации деятельности Учреждения иными видами локальных актов, не указанных в п. 6.20 настоящего Устава, они подлежат регистрации в качестве дополнений к Уставу.</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6.23. Изменения и дополнения, вносимые в Устав Учреждения, принимаются общим собранием трудового коллектива, утверждаются Учредителем, и регистрируются в установленном законодательством порядке. Изменения и дополнения к Уставу становятся действительными с момента их регистрации.</w:t>
      </w:r>
    </w:p>
    <w:p w:rsidR="000D7B8C" w:rsidRDefault="000D7B8C" w:rsidP="000D7B8C">
      <w:pPr>
        <w:pStyle w:val="a3"/>
        <w:spacing w:before="0" w:beforeAutospacing="0" w:after="210" w:afterAutospacing="0"/>
        <w:jc w:val="center"/>
        <w:rPr>
          <w:rFonts w:ascii="Verdana" w:hAnsi="Verdana"/>
          <w:color w:val="000000"/>
          <w:sz w:val="20"/>
          <w:szCs w:val="20"/>
        </w:rPr>
      </w:pPr>
      <w:r>
        <w:rPr>
          <w:rFonts w:ascii="Verdana" w:hAnsi="Verdana"/>
          <w:color w:val="000000"/>
          <w:sz w:val="20"/>
          <w:szCs w:val="20"/>
        </w:rPr>
        <w:t>VII. ИМУЩЕСТВО И ФИНАНСОВОЕ ОБЕСПЕЧЕНИЕ ОБРАЗОВАТЕЛЬНОЙ ДЕЯТЕЛЬНОСТИ УЧРЕЖДЕНИЯ </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 xml:space="preserve">7.1. Имущество Учреждения закрепляется за ним на праве оперативного управления в соответствии с Гражданским кодексом Российской Федерации. Собственником </w:t>
      </w:r>
      <w:r>
        <w:rPr>
          <w:rFonts w:ascii="Verdana" w:hAnsi="Verdana"/>
          <w:color w:val="000000"/>
          <w:sz w:val="20"/>
          <w:szCs w:val="20"/>
        </w:rPr>
        <w:lastRenderedPageBreak/>
        <w:t>имущества Учреждения является муниципальное образование «Кунгурский муниципальный район».</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7.2. За Учреждением закрепляются в постоянное (бессрочное) пользование земельные участки, выделенные ему в установленном порядке.</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7.3. Источниками формирования имущества Учреждения в денежной и иных формах являются: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 бюджетные средства: субсидии на выполнение муниципального задания, субсидии на инвестиции; субсидии на иные цели.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 внебюджетные средства: средства, полученные от добровольных пожертвований юридических и физических лиц; средства, полученные от приносящей доход деятельности, в случаях, не противоречащих федеральным законам;</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 имущество, закрепленное за Учреждением на праве оперативного управления;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 другие источники в соответствии с действующим законодательством.</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Финансовое обеспечение образовательной деятельности учреждений осуществляются на основе региональных нормативов финансового обеспечения образовательной деятельности.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7.4. Учреждение владеет, пользуется и распоряжается закрепленным за ним Учредителем на праве оперативного управления имуществом в соответствии с назначением имущества, уставными целями деятельности, законодательством Российской Федерации и договором между Учреждением и Учредителем в лице уполномоченного функционального органа администрации Кунгурского муниципального района.</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7.5. Учредитель вправе изъять излишнее, не используемое либо используемое не по назначению имущество.</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7.6. Изъятие и (или) отчуждение имущества, закрепленного за Учреждением, осуществляется в соответствии с законодательством Российской Федерации.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7.8. Крупная сделка может быть совершена Учреждением только с предварительного согласия органа, осуществляющего функции и полномочия Учредителя Учреждения.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7.9. Руководитель Учреждения несёт перед Учреждением ответственность в размере убытков, причинённых Учреждению в результате совершения крупной сделки с нарушением требований законодательства РФ.</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7.10. Учреждение без согласия Учредителя не вправе распоряжаться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7.11. Учреждение не вправе заключать сделки, возможными последствиями которых является отчуждение или обременение имущества, приобретенного за счет средств, выделенных Учреждению его собственником, если иное не установлено федеральными законами.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7.12. Деятельность Учреждения финансируется его Учредителем в соответствии с договором между ними.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7.13. Привлечение учреждением дополнительных средств не влечет за собой нормативов и (или) абсолютных размеров его финансирования из бюджета учреждения.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lastRenderedPageBreak/>
        <w:t>7.14. Привлеченные Учреждением внебюджетные средства  неиспользованные в прошедшем году, не могут быть изъяты у Учреждения или зачислены Учредителем в объем финансирования будущего года.</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7.15. Учреждение вправе осуществлять самостоятельную приносящую доход деятельность, предусмотренную уставом Учреждения, и самостоятельно распоряжаться доходами от этой деятельности. Учреждение ведет отдельный учет доходов и расходов по иной приносящей доход деятельности.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7.16. Учредитель вправе устанавливать ограничения на отдельные виды  приносящей доход деятельности учреждения.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7.17. Приносящая доход деятельность Учреждения может быть прекращена (приостановлена) в случаях и порядке, предусмотренном законодательством Российской Федерации. Учреждение имеет право вести самостоятельную финансово- хозяйственную деятельность.</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7.18. Учреждение ведет бухгалтерский учет финансово-хозяйственной деятельности, т.е. осуществляет сплошной непрерывный документальный учет всех своих хозяйственных операций, собирая, регистрируя и обобщая в денежном выражении информацию о своем имуществе и обязательствах.</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7.19. Бухгалтерский учет осуществляется на основании нормативно-правовых актов действующего законодательства Российской Федерации.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7.20. За организацию бухгалтерского учета и соблюдение законодательства при исполнении хозяйственных операций ответственность несет директор Учреждения.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7.21. В зависимости от объема учетной работы он имеет право:</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учредить бухгалтерскую службу, структурное подразделение, возглавляемое главным бухгалтером;</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ввести в штат должность бухгалтера;</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передать ведение бухгалтерского учета централизованной бухгалтерии, специализированной организации или бухгалтеру, заключив с ними договор;</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вести бухгалтерский учет лично.</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7.22. В условиях ведения Учреждением самостоятельной финансовой хозяйственной деятельности директору Учреждения принадлежит право подписи на всех финансовых документах. Кроме того, директор устанавливает учетную политику в Учреждении.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7.23. Учреждение вправе в установленном порядке осуществлять прямые связи с зарубежными образовательными учреждениями и организациями по согласованию с Учредителем.</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7.24. Учреждению принадлежит право собственности на денежные средства, имущество и другие объекты собственности, переданные ему физическими и юридическими лицами в форме дара, пожертвования или по завещанию, а также доходы от собственной деятельности учреждения и приобретенные на эти доходы объекты собственности.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7.25. Учреждение обязано обеспечить содержание закрепленных за ним зданий, сооружений, оборудования и другого имущества потребительского, социального, культурного назначения на территории.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7.26. Развитие материально-технической базы Учреждения осуществляется самостоятельно в пределах закрепляемых за ним Учредителем и собственных средств.</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lastRenderedPageBreak/>
        <w:t>7.27. План финансово-хозяйственной деятельности Учреждения утверждается ежегодно органом, осуществляющим функции и полномочия учредителя.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7.28. Учреждение обязано ежегодно предоставлять Учредителю и общественности отчёт о результатах деятельности и использовании закреплённого за ним имущества. Кроме этого Учреждение предоставляет Учредителю отчет о результатах самооценки деятельности образовательного учреждения (самообследования).</w:t>
      </w:r>
    </w:p>
    <w:p w:rsidR="000D7B8C" w:rsidRDefault="000D7B8C" w:rsidP="000D7B8C">
      <w:pPr>
        <w:pStyle w:val="a3"/>
        <w:spacing w:before="0" w:beforeAutospacing="0" w:after="210" w:afterAutospacing="0"/>
        <w:jc w:val="center"/>
        <w:rPr>
          <w:rFonts w:ascii="Verdana" w:hAnsi="Verdana"/>
          <w:color w:val="000000"/>
          <w:sz w:val="20"/>
          <w:szCs w:val="20"/>
        </w:rPr>
      </w:pPr>
      <w:r>
        <w:rPr>
          <w:rFonts w:ascii="Verdana" w:hAnsi="Verdana"/>
          <w:color w:val="000000"/>
          <w:sz w:val="20"/>
          <w:szCs w:val="20"/>
        </w:rPr>
        <w:t> VIII. ПОЛНОМОЧИЯ УЧРЕЖДЕНИЯ В СФЕРЕ ПРОФИЛАКТИКИ БЕЗНАДЗОРНОСТИ И ПРАВОНАРУШЕНИЙ НЕСОВЕРШЕННОЛЕТНИХ</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8.1. В сфере профилактики безнадзорности и правонарушений несовершеннолетних Учреждение обладает следующими полномочиями: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8.1.1.оказание социально-психологической и педагогической помощи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8.1.2. 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Учреждении, принятие мер по их воспитанию и получению ими общего образования;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8.1.3. выявление семей, находящихся в социально опасном положении, и оказание им помощи в обучении и воспитании детей;</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8.1.4. обеспечение организации в Учреждении общедоступных спортивных секций, технических и иных кружков, клубов и привлечение к участию в них несовершеннолетних;</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8.1.5. осуществление мер по реализации программ и методик, направленных на формирование законопослушного поведения несовершеннолетних.</w:t>
      </w:r>
    </w:p>
    <w:p w:rsidR="000D7B8C" w:rsidRDefault="000D7B8C" w:rsidP="000D7B8C">
      <w:pPr>
        <w:pStyle w:val="a3"/>
        <w:spacing w:before="0" w:beforeAutospacing="0" w:after="210" w:afterAutospacing="0"/>
        <w:jc w:val="center"/>
        <w:rPr>
          <w:rFonts w:ascii="Verdana" w:hAnsi="Verdana"/>
          <w:color w:val="000000"/>
          <w:sz w:val="20"/>
          <w:szCs w:val="20"/>
        </w:rPr>
      </w:pPr>
      <w:r>
        <w:rPr>
          <w:rFonts w:ascii="Verdana" w:hAnsi="Verdana"/>
          <w:color w:val="000000"/>
          <w:sz w:val="20"/>
          <w:szCs w:val="20"/>
        </w:rPr>
        <w:t> IX. РЕОРГАНИЗАЦИЯ И ЛИКВИДАЦИЯ УЧРЕЖДЕНИЯ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9.1. Учреждение может быть реорганизовано в случаях и в порядке, которые предусмотрены Гражданским кодексом Российской Федерации, Федеральным законом «О некоммерческих организациях» и иными федеральными законами.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9.2. Реорганизация Учреждения может быть осуществлена в форме:</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1) слияния двух или нескольких автономных учреждений;</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2) присоединения к Учреждению одного учреждения или нескольких учреждений соответствующей формы собственности;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3) разделения Учреждения на два учреждения или несколько учреждений соответствующей формы собственности;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4) выделения из Учреждения одного учреждения или нескольких учреждений соответствующей формы собственности.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9.3.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бесплатного образования.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9.4. Учреждение может быть ликвидировано по основаниям и в порядке, которые предусмотрены Гражданским кодексом Российской Федерации.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9.5. Требования кредиторов ликвидируемого Учреждения удовлетворяются за счет имущества, на которое в соответствии с законом может быть обращено взыскание.</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lastRenderedPageBreak/>
        <w:t>9.6.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9.7. В случае прекращения деятельности Учреждения, имеющего государственную аккредитацию, а также в случае аннулирования соответствующей лицензии, лишения Учреждения государственной аккредитации, истечения срока действия свидетельства о государственной аккредитации Учредитель Учреждения обеспечивает перевод обучающихся с согласия родителей (законных представителей) в другие образовательные учреждения соответствующего типа.</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9.8. При ликвидации Учреждения, денежные средства и иные объекты собственности, принадлежащие ей на правах собственности, за вычетом платежей по перекрытию обязательств, направляются на цели развития образования в соответствии с Уставом Учреждения или локальными актами.</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9.9. Ликвидация  Учреждения допускается только с согласия схода жителей населенных пунктов, обслуживаемых данным Учреждением.</w:t>
      </w:r>
    </w:p>
    <w:p w:rsidR="000D7B8C" w:rsidRDefault="000D7B8C" w:rsidP="000D7B8C">
      <w:pPr>
        <w:pStyle w:val="a3"/>
        <w:spacing w:before="0" w:beforeAutospacing="0" w:after="210" w:afterAutospacing="0"/>
        <w:jc w:val="center"/>
        <w:rPr>
          <w:rFonts w:ascii="Verdana" w:hAnsi="Verdana"/>
          <w:color w:val="000000"/>
          <w:sz w:val="20"/>
          <w:szCs w:val="20"/>
        </w:rPr>
      </w:pPr>
      <w:r>
        <w:rPr>
          <w:rFonts w:ascii="Verdana" w:hAnsi="Verdana"/>
          <w:color w:val="000000"/>
          <w:sz w:val="20"/>
          <w:szCs w:val="20"/>
        </w:rPr>
        <w:t> X. ВНЕСЕНИЕ ИЗМЕНЕНИЙ В УСТАВ УЧРЕЖДЕНИЯ</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10.1. Все изменения и дополнения вносятся в устав по решению общего собрания Учреждения, утверждаются Учредителем и подлежат регистрации в порядке, установленном действующим законодательством.</w:t>
      </w:r>
    </w:p>
    <w:p w:rsidR="000D7B8C" w:rsidRDefault="000D7B8C" w:rsidP="000D7B8C">
      <w:pPr>
        <w:pStyle w:val="a3"/>
        <w:spacing w:before="0" w:beforeAutospacing="0" w:after="210" w:afterAutospacing="0"/>
        <w:rPr>
          <w:rFonts w:ascii="Verdana" w:hAnsi="Verdana"/>
          <w:color w:val="000000"/>
          <w:sz w:val="20"/>
          <w:szCs w:val="20"/>
        </w:rPr>
      </w:pPr>
      <w:r>
        <w:rPr>
          <w:rFonts w:ascii="Verdana" w:hAnsi="Verdana"/>
          <w:color w:val="000000"/>
          <w:sz w:val="20"/>
          <w:szCs w:val="20"/>
        </w:rPr>
        <w:t>10.2. Изменения к настоящему Уставу начинают действовать и обязательны для исполнения с момента государственной регистрации этих изменений и дополнений в регистрирующем органе.</w:t>
      </w:r>
    </w:p>
    <w:p w:rsidR="00CA6188" w:rsidRDefault="00CA6188">
      <w:bookmarkStart w:id="0" w:name="_GoBack"/>
      <w:bookmarkEnd w:id="0"/>
    </w:p>
    <w:sectPr w:rsidR="00CA6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8C"/>
    <w:rsid w:val="000D7B8C"/>
    <w:rsid w:val="004F4A78"/>
    <w:rsid w:val="00745394"/>
    <w:rsid w:val="00CA6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9382E-F1E1-442E-ABA5-BFCBE3AC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7B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D7B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47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9464</Words>
  <Characters>53946</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2017-03-03T10:39:00Z</dcterms:created>
  <dcterms:modified xsi:type="dcterms:W3CDTF">2017-03-03T10:40:00Z</dcterms:modified>
</cp:coreProperties>
</file>